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EE1B28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A37CE9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>230</w:t>
      </w:r>
      <w:r w:rsidR="0092655C">
        <w:rPr>
          <w:rFonts w:ascii="Times New Roman" w:hAnsi="Times New Roman" w:cs="Times New Roman"/>
          <w:sz w:val="26"/>
          <w:szCs w:val="26"/>
          <w:lang w:val="sr-Cyrl-RS"/>
        </w:rPr>
        <w:t>-25</w:t>
      </w:r>
    </w:p>
    <w:p w:rsidR="000E62B5" w:rsidRPr="0013662B" w:rsidRDefault="001E625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децембар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1E6255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27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 xml:space="preserve"> УТОРАК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>23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>ДЕЦЕМБАР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6C2461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0D452F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B3954" w:rsidRPr="002B517D" w:rsidRDefault="006E7F9B" w:rsidP="006E7F9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2B517D">
        <w:rPr>
          <w:rFonts w:ascii="Times New Roman" w:hAnsi="Times New Roman" w:cs="Times New Roman"/>
          <w:sz w:val="26"/>
          <w:szCs w:val="26"/>
          <w:lang w:val="sr-Cyrl-RS"/>
        </w:rPr>
        <w:t>Усвајање записника</w:t>
      </w:r>
      <w:r w:rsidR="002B517D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 20, 21. и 22. седнице Одбора</w:t>
      </w:r>
      <w:r w:rsidRPr="002B517D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B342A1" w:rsidRPr="002B517D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2461" w:rsidRDefault="006C2461" w:rsidP="006C2461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Представљање приоритета </w:t>
      </w:r>
      <w:r w:rsidR="001E6255"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кипарског </w:t>
      </w:r>
      <w:r w:rsidRPr="002B517D">
        <w:rPr>
          <w:rFonts w:ascii="Times New Roman" w:hAnsi="Times New Roman" w:cs="Times New Roman"/>
          <w:sz w:val="26"/>
          <w:szCs w:val="26"/>
          <w:lang w:val="sr-Cyrl-RS"/>
        </w:rPr>
        <w:t xml:space="preserve">председавања Савету </w:t>
      </w:r>
      <w:r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Европске </w:t>
      </w:r>
      <w:r w:rsidR="001E6255">
        <w:rPr>
          <w:rFonts w:ascii="Times New Roman" w:hAnsi="Times New Roman" w:cs="Times New Roman"/>
          <w:sz w:val="26"/>
          <w:szCs w:val="26"/>
          <w:lang w:val="sr-Cyrl-RS"/>
        </w:rPr>
        <w:t>уније (1. јануар</w:t>
      </w:r>
      <w:r w:rsidRPr="006C2461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>– 30. јун 2026</w:t>
      </w:r>
      <w:r w:rsidRPr="006C2461">
        <w:rPr>
          <w:rFonts w:ascii="Times New Roman" w:hAnsi="Times New Roman" w:cs="Times New Roman"/>
          <w:sz w:val="26"/>
          <w:szCs w:val="26"/>
          <w:lang w:val="sr-Cyrl-RS"/>
        </w:rPr>
        <w:t>. године) од стране Њ.Е. амбасадор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 Републике Кипар </w:t>
      </w:r>
      <w:r w:rsidRPr="006C2461">
        <w:rPr>
          <w:rFonts w:ascii="Times New Roman" w:hAnsi="Times New Roman" w:cs="Times New Roman"/>
          <w:sz w:val="26"/>
          <w:szCs w:val="26"/>
          <w:lang w:val="sr-Cyrl-RS"/>
        </w:rPr>
        <w:t>у Републици Србији</w:t>
      </w:r>
      <w:r w:rsidR="008A37D3">
        <w:rPr>
          <w:rFonts w:ascii="Times New Roman" w:hAnsi="Times New Roman" w:cs="Times New Roman"/>
          <w:sz w:val="26"/>
          <w:szCs w:val="26"/>
          <w:lang w:val="sr-Latn-RS"/>
        </w:rPr>
        <w:t>,</w:t>
      </w:r>
      <w:r w:rsidRPr="006C246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>господина</w:t>
      </w:r>
      <w:r w:rsidR="00E409F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A37D3">
        <w:rPr>
          <w:rFonts w:ascii="Times New Roman" w:hAnsi="Times New Roman" w:cs="Times New Roman"/>
          <w:sz w:val="26"/>
          <w:szCs w:val="26"/>
          <w:lang w:val="sr-Cyrl-RS"/>
        </w:rPr>
        <w:t xml:space="preserve">Андреаса Фотиуа </w:t>
      </w:r>
      <w:r w:rsidRPr="006C2461">
        <w:rPr>
          <w:rFonts w:ascii="Times New Roman" w:hAnsi="Times New Roman" w:cs="Times New Roman"/>
          <w:sz w:val="26"/>
          <w:szCs w:val="26"/>
          <w:lang w:val="sr-Cyrl-RS"/>
        </w:rPr>
        <w:t>(</w:t>
      </w:r>
      <w:r w:rsidR="008A37D3">
        <w:rPr>
          <w:rFonts w:ascii="Times New Roman" w:hAnsi="Times New Roman" w:cs="Times New Roman"/>
          <w:sz w:val="26"/>
          <w:szCs w:val="26"/>
          <w:lang w:val="sr-Latn-RS"/>
        </w:rPr>
        <w:t>Andreas Photiou</w:t>
      </w:r>
      <w:r w:rsidRPr="006C2461">
        <w:rPr>
          <w:rFonts w:ascii="Times New Roman" w:hAnsi="Times New Roman" w:cs="Times New Roman"/>
          <w:sz w:val="26"/>
          <w:szCs w:val="26"/>
          <w:lang w:val="sr-Cyrl-RS"/>
        </w:rPr>
        <w:t>);</w:t>
      </w:r>
    </w:p>
    <w:p w:rsidR="008A37D3" w:rsidRPr="008A37D3" w:rsidRDefault="008A37D3" w:rsidP="008A37D3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8A37D3">
        <w:rPr>
          <w:rFonts w:ascii="Times New Roman" w:hAnsi="Times New Roman" w:cs="Times New Roman"/>
          <w:sz w:val="26"/>
          <w:szCs w:val="26"/>
          <w:lang w:val="sr-Cyrl-RS"/>
        </w:rPr>
        <w:t>Одређивање делегације Одбора која ће учествовати на састанку председавајућих Конференције одбора за европске послове парламената држава чланца ЕУ (КОСАК), који се у оквиру Парламентарне димензије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кипарског председавања С</w:t>
      </w:r>
      <w:r w:rsidRPr="008A37D3">
        <w:rPr>
          <w:rFonts w:ascii="Times New Roman" w:hAnsi="Times New Roman" w:cs="Times New Roman"/>
          <w:sz w:val="26"/>
          <w:szCs w:val="26"/>
          <w:lang w:val="sr-Cyrl-RS"/>
        </w:rPr>
        <w:t>авету ЕУ одржава у</w:t>
      </w:r>
      <w:r w:rsidRPr="008A37D3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Никозији, Република Кипар,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11. и 12. јануара 2026. године; </w:t>
      </w:r>
    </w:p>
    <w:p w:rsidR="00FA31C8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7629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8A37D3" w:rsidRPr="004C7629" w:rsidRDefault="008A37D3" w:rsidP="008A37D3">
      <w:pPr>
        <w:pStyle w:val="ListParagraph"/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>, 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6C2461">
        <w:rPr>
          <w:rFonts w:ascii="Times New Roman" w:eastAsia="Times New Roman" w:hAnsi="Times New Roman" w:cs="Times New Roman"/>
          <w:sz w:val="26"/>
          <w:szCs w:val="26"/>
        </w:rPr>
        <w:t>I</w:t>
      </w:r>
      <w:r w:rsidR="0030324B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  <w:bookmarkStart w:id="0" w:name="_GoBack"/>
      <w:bookmarkEnd w:id="0"/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6198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2FA4-C88C-4E1C-8D7E-DB16072E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4</cp:revision>
  <cp:lastPrinted>2025-05-07T09:42:00Z</cp:lastPrinted>
  <dcterms:created xsi:type="dcterms:W3CDTF">2025-12-15T10:59:00Z</dcterms:created>
  <dcterms:modified xsi:type="dcterms:W3CDTF">2025-12-16T09:03:00Z</dcterms:modified>
</cp:coreProperties>
</file>